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INVITACIÓN A UN ALIADO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Prepara la invitación formal a una organización pública o privada para una Sesión de Soluciones y deja registrado el compromiso que se acuerde.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cuando una necesidad priorizada necesita a otra organización para resolverse.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el equipo organizador, con el representante que presenta la necesidad.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ORGANIZACIÓN INVITADA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Organización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 completo.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Tipo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Sector público, sector privado, academia y formación, o cooperación y redes.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Persona de contacto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Nombre, cargo, correo y teléfono.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Por qué puede ayudar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hace y cómo se relaciona con la necesidad.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NECESIDAD QUE SE PRESENTA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 que presenta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14, o una comisión.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La necesidad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falta, en una frase.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 quién afecta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Cuántas organizaciones o personas, aproximadamente.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Para cuándo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 o mes.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ayuda concreta se pide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Recursos, espacio, información, difusión, compra u otra.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ofrece el subsector a cambio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línea.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Quién acompaña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persona de las representaciones.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SESIÓN DE SOLUCIONES (45 MINUTOS)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Tres fechas posibles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 y hora.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Quién acompaña la relación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Integrante de la Sesión del Comité, con correo.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Conflictos de interés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Si el aliado integra también un subsector, se declara antes de la conversación.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COMPROMISO POR ESCRITO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67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se hará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frase.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67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Quién lo hará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 y organización.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67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Para cuándo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Fecha.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67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Seguimiento a los 60 días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se necesita para cumplir.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